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16B9" w:rsidRPr="00247723" w:rsidRDefault="002216B9" w:rsidP="002216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12529"/>
          <w:sz w:val="48"/>
          <w:szCs w:val="48"/>
          <w:lang w:eastAsia="ru-RU"/>
        </w:rPr>
      </w:pPr>
      <w:r w:rsidRPr="00247723">
        <w:rPr>
          <w:rFonts w:ascii="Times New Roman" w:eastAsia="Times New Roman" w:hAnsi="Times New Roman" w:cs="Times New Roman"/>
          <w:b/>
          <w:color w:val="FF0000"/>
          <w:sz w:val="48"/>
          <w:szCs w:val="48"/>
          <w:lang w:eastAsia="ru-RU"/>
        </w:rPr>
        <w:t>25 апреля 2021 г. - Всемирный день борьбы с малярией (</w:t>
      </w:r>
      <w:proofErr w:type="spellStart"/>
      <w:r w:rsidRPr="00247723">
        <w:rPr>
          <w:rFonts w:ascii="Times New Roman" w:eastAsia="Times New Roman" w:hAnsi="Times New Roman" w:cs="Times New Roman"/>
          <w:b/>
          <w:color w:val="FF0000"/>
          <w:sz w:val="48"/>
          <w:szCs w:val="48"/>
          <w:lang w:eastAsia="ru-RU"/>
        </w:rPr>
        <w:t>World</w:t>
      </w:r>
      <w:proofErr w:type="spellEnd"/>
      <w:r w:rsidRPr="00247723">
        <w:rPr>
          <w:rFonts w:ascii="Times New Roman" w:eastAsia="Times New Roman" w:hAnsi="Times New Roman" w:cs="Times New Roman"/>
          <w:b/>
          <w:color w:val="FF0000"/>
          <w:sz w:val="48"/>
          <w:szCs w:val="48"/>
          <w:lang w:eastAsia="ru-RU"/>
        </w:rPr>
        <w:t xml:space="preserve"> </w:t>
      </w:r>
      <w:proofErr w:type="spellStart"/>
      <w:r w:rsidRPr="00247723">
        <w:rPr>
          <w:rFonts w:ascii="Times New Roman" w:eastAsia="Times New Roman" w:hAnsi="Times New Roman" w:cs="Times New Roman"/>
          <w:b/>
          <w:color w:val="FF0000"/>
          <w:sz w:val="48"/>
          <w:szCs w:val="48"/>
          <w:lang w:eastAsia="ru-RU"/>
        </w:rPr>
        <w:t>Malaria</w:t>
      </w:r>
      <w:proofErr w:type="spellEnd"/>
      <w:r w:rsidRPr="00247723">
        <w:rPr>
          <w:rFonts w:ascii="Times New Roman" w:eastAsia="Times New Roman" w:hAnsi="Times New Roman" w:cs="Times New Roman"/>
          <w:b/>
          <w:color w:val="FF0000"/>
          <w:sz w:val="48"/>
          <w:szCs w:val="48"/>
          <w:lang w:eastAsia="ru-RU"/>
        </w:rPr>
        <w:t xml:space="preserve"> </w:t>
      </w:r>
      <w:proofErr w:type="spellStart"/>
      <w:r w:rsidRPr="00247723">
        <w:rPr>
          <w:rFonts w:ascii="Times New Roman" w:eastAsia="Times New Roman" w:hAnsi="Times New Roman" w:cs="Times New Roman"/>
          <w:b/>
          <w:color w:val="FF0000"/>
          <w:sz w:val="48"/>
          <w:szCs w:val="48"/>
          <w:lang w:eastAsia="ru-RU"/>
        </w:rPr>
        <w:t>Day</w:t>
      </w:r>
      <w:proofErr w:type="spellEnd"/>
      <w:r w:rsidRPr="00247723">
        <w:rPr>
          <w:rFonts w:ascii="Times New Roman" w:eastAsia="Times New Roman" w:hAnsi="Times New Roman" w:cs="Times New Roman"/>
          <w:b/>
          <w:color w:val="FF0000"/>
          <w:sz w:val="48"/>
          <w:szCs w:val="48"/>
          <w:lang w:eastAsia="ru-RU"/>
        </w:rPr>
        <w:t>)</w:t>
      </w:r>
    </w:p>
    <w:p w:rsidR="002216B9" w:rsidRPr="002216B9" w:rsidRDefault="002216B9" w:rsidP="00760BBD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216B9">
        <w:rPr>
          <w:rFonts w:ascii="Times New Roman" w:eastAsia="Times New Roman" w:hAnsi="Times New Roman" w:cs="Times New Roman"/>
          <w:noProof/>
          <w:color w:val="212529"/>
          <w:sz w:val="27"/>
          <w:szCs w:val="27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3811905</wp:posOffset>
            </wp:positionH>
            <wp:positionV relativeFrom="paragraph">
              <wp:posOffset>62230</wp:posOffset>
            </wp:positionV>
            <wp:extent cx="2990850" cy="2825115"/>
            <wp:effectExtent l="19050" t="0" r="0" b="0"/>
            <wp:wrapSquare wrapText="bothSides"/>
            <wp:docPr id="5" name="Рисунок 5" descr="https://admin.cgon.ru/storage/vRCT1XVj8xeRTcFdjqmqe3YiFoq2XlBhNZgWsctj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dmin.cgon.ru/storage/vRCT1XVj8xeRTcFdjqmqe3YiFoq2XlBhNZgWsctj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82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216B9">
        <w:rPr>
          <w:rFonts w:ascii="Times New Roman" w:eastAsia="Times New Roman" w:hAnsi="Times New Roman" w:cs="Times New Roman"/>
          <w:color w:val="212529"/>
          <w:sz w:val="32"/>
          <w:szCs w:val="32"/>
          <w:lang w:eastAsia="ru-RU"/>
        </w:rPr>
        <w:t xml:space="preserve">    </w:t>
      </w:r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Всемирный день борьбы с малярией учрежден Всемирной ассамблеей по здравоохранению Всемирной организации здравоохранения в 2007 году и </w:t>
      </w:r>
      <w:proofErr w:type="gramStart"/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отмечается ежегодно 25 апреля начиная</w:t>
      </w:r>
      <w:proofErr w:type="gramEnd"/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 2008 года.</w:t>
      </w:r>
    </w:p>
    <w:p w:rsidR="002216B9" w:rsidRPr="002216B9" w:rsidRDefault="002216B9" w:rsidP="00760BBD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    Малярия - опасное для жизни заболевание, вызываемое паразитами (P. </w:t>
      </w:r>
      <w:proofErr w:type="spellStart"/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falciparum</w:t>
      </w:r>
      <w:proofErr w:type="spellEnd"/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), которые передаются людям через укусы инфицированных комаров.</w:t>
      </w:r>
    </w:p>
    <w:p w:rsidR="002216B9" w:rsidRPr="002216B9" w:rsidRDefault="002216B9" w:rsidP="00760BBD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    Попавшие в организм человека малярийные плазмодии циркулируют в крови, а затем заносятся в печень, в клетках которой и развиваются.</w:t>
      </w:r>
      <w:r w:rsidR="00760BBD" w:rsidRPr="00760BB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При позднем и/или неправильном лечении, тропическая малярия практически всегда заканчивается летально.</w:t>
      </w:r>
    </w:p>
    <w:p w:rsidR="002216B9" w:rsidRPr="002216B9" w:rsidRDefault="00760BBD" w:rsidP="00760BBD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216B9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828040</wp:posOffset>
            </wp:positionV>
            <wp:extent cx="4495800" cy="2247900"/>
            <wp:effectExtent l="19050" t="0" r="0" b="0"/>
            <wp:wrapSquare wrapText="bothSides"/>
            <wp:docPr id="6" name="Рисунок 6" descr="https://admin.cgon.ru/storage/ce4vo6WIwcPr0eM2XdEcGKtJI78357m1thV8Fa3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dmin.cgon.ru/storage/ce4vo6WIwcPr0eM2XdEcGKtJI78357m1thV8Fa3e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216B9"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    Около половины населения мира подвержено риску заболевания малярией, особенно в странах с низким уровнем дохода.</w:t>
      </w:r>
      <w:r w:rsidRPr="00760BB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2216B9"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По данным ВОЗ в 2018 году было зарегистрировано 228 миллионов случаев заболевания малярией в мире. Предполагаемое количество смертей от малярии, 405 000.</w:t>
      </w:r>
    </w:p>
    <w:p w:rsidR="002216B9" w:rsidRPr="002216B9" w:rsidRDefault="002216B9" w:rsidP="00760BBD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    В группе риска - беременные женщины и дети.</w:t>
      </w:r>
      <w:r w:rsidR="00760BBD" w:rsidRPr="00760BB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В </w:t>
      </w:r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2018 году 11 миллионов беременных женщин, живущих в 38 африканских странах, заразились малярией; в результате почти 900 000 детей родились с низкой массой тела при рождении.</w:t>
      </w:r>
    </w:p>
    <w:p w:rsidR="002216B9" w:rsidRPr="002216B9" w:rsidRDefault="002216B9" w:rsidP="00760BB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    Низкая масса тела при рождении - основной фактор риска младенческой смертности. Две трети смертей от малярии в мире - дети в возрасте до 5 лет.</w:t>
      </w:r>
    </w:p>
    <w:p w:rsidR="002216B9" w:rsidRPr="002216B9" w:rsidRDefault="002216B9" w:rsidP="00760BB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16B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2216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Малярия предотвратима и излечима</w:t>
      </w:r>
    </w:p>
    <w:p w:rsidR="002216B9" w:rsidRPr="002216B9" w:rsidRDefault="002216B9" w:rsidP="00760BBD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216B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2216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2216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   </w:t>
      </w:r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В преддверии Всемирного дня борьбы с малярией 2020 года ВОЗ присоединяется к Партнерству по борьбе с малярией, Комиссии Африканского союза и другим партнерским организациям в пропаганде кампании </w:t>
      </w:r>
      <w:proofErr w:type="spellStart"/>
      <w:r w:rsidRPr="002216B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Zero</w:t>
      </w:r>
      <w:proofErr w:type="spellEnd"/>
      <w:r w:rsidRPr="002216B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 </w:t>
      </w:r>
      <w:proofErr w:type="spellStart"/>
      <w:r w:rsidRPr="002216B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malaria</w:t>
      </w:r>
      <w:proofErr w:type="spellEnd"/>
      <w:r w:rsidRPr="002216B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 </w:t>
      </w:r>
      <w:proofErr w:type="spellStart"/>
      <w:r w:rsidRPr="002216B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starts</w:t>
      </w:r>
      <w:proofErr w:type="spellEnd"/>
      <w:r w:rsidRPr="002216B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 </w:t>
      </w:r>
      <w:proofErr w:type="spellStart"/>
      <w:r w:rsidRPr="002216B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with</w:t>
      </w:r>
      <w:proofErr w:type="spellEnd"/>
      <w:r w:rsidRPr="002216B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 </w:t>
      </w:r>
      <w:proofErr w:type="spellStart"/>
      <w:r w:rsidRPr="002216B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me</w:t>
      </w:r>
      <w:proofErr w:type="spellEnd"/>
      <w:r w:rsidRPr="002216B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 - </w:t>
      </w:r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«Нулевая смертность от малярии начинается с меня».</w:t>
      </w:r>
    </w:p>
    <w:p w:rsidR="002216B9" w:rsidRPr="002216B9" w:rsidRDefault="002216B9" w:rsidP="00760BBD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    Цель мероприятия: </w:t>
      </w:r>
    </w:p>
    <w:p w:rsidR="002216B9" w:rsidRPr="002216B9" w:rsidRDefault="002216B9" w:rsidP="00760BBD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позволить странам пострадавших регионов возможность учиться на опыте друг друга </w:t>
      </w:r>
    </w:p>
    <w:p w:rsidR="002216B9" w:rsidRPr="002216B9" w:rsidRDefault="002216B9" w:rsidP="00760BBD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делиться информацией о научных достижениях в области профилактики и лечения малярии </w:t>
      </w:r>
    </w:p>
    <w:p w:rsidR="002216B9" w:rsidRPr="002216B9" w:rsidRDefault="002216B9" w:rsidP="00760BBD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    В этот день международные партнеры, компании и фонды демонстрируют свои достижения в этом вопросе, сообща оценивают эффективность своей деятельности, планируют работу по борьбе с малярией.</w:t>
      </w:r>
    </w:p>
    <w:p w:rsidR="002216B9" w:rsidRPr="002216B9" w:rsidRDefault="00247723" w:rsidP="00760BBD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2905760</wp:posOffset>
            </wp:positionH>
            <wp:positionV relativeFrom="paragraph">
              <wp:posOffset>382270</wp:posOffset>
            </wp:positionV>
            <wp:extent cx="3848735" cy="2162175"/>
            <wp:effectExtent l="19050" t="0" r="0" b="0"/>
            <wp:wrapSquare wrapText="bothSides"/>
            <wp:docPr id="7" name="Рисунок 7" descr="https://admin.cgon.ru/storage/VURHHxy43fifqILORTmJtmQQyEFHcoNNgDOnE6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dmin.cgon.ru/storage/VURHHxy43fifqILORTmJtmQQyEFHcoNNgDOnE6ES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73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216B9"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    Многие люди, коммерческие предприятия и некоммерческие организации используют этот день как возможность пожертвовать деньги на мероприятия по борьбе с малярией.</w:t>
      </w:r>
    </w:p>
    <w:p w:rsidR="002216B9" w:rsidRPr="002216B9" w:rsidRDefault="002216B9" w:rsidP="00760BBD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    Газеты, веб-сайты, журналы, социальные сети, а также телевизионные и радиостанции могут использовать Всемирный день борьбы с малярией как шанс для распространения информационных материалов о малярии.</w:t>
      </w:r>
    </w:p>
    <w:p w:rsidR="002216B9" w:rsidRPr="002216B9" w:rsidRDefault="002216B9" w:rsidP="00760BB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16B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2216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Малярия и СОVID -19</w:t>
      </w:r>
    </w:p>
    <w:p w:rsidR="002216B9" w:rsidRPr="002216B9" w:rsidRDefault="002216B9" w:rsidP="00760BBD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216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    </w:t>
      </w:r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Всемирная организация здравоохранения особенно обеспокоена распространением COVID-19 в районах с малярией.</w:t>
      </w:r>
    </w:p>
    <w:p w:rsidR="002216B9" w:rsidRPr="002216B9" w:rsidRDefault="00247723" w:rsidP="00760BBD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-64770</wp:posOffset>
            </wp:positionH>
            <wp:positionV relativeFrom="paragraph">
              <wp:posOffset>895350</wp:posOffset>
            </wp:positionV>
            <wp:extent cx="4038600" cy="1447800"/>
            <wp:effectExtent l="19050" t="0" r="0" b="0"/>
            <wp:wrapSquare wrapText="bothSides"/>
            <wp:docPr id="8" name="Рисунок 8" descr="https://www.medschool.umaryland.edu/CVD/News-and-Events/2018/Laufer-Malaria-Carriers-Bann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www.medschool.umaryland.edu/CVD/News-and-Events/2018/Laufer-Malaria-Carriers-Banne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216B9"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    Несмотря на то, что новая </w:t>
      </w:r>
      <w:proofErr w:type="spellStart"/>
      <w:r w:rsidR="002216B9"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коронавирусная</w:t>
      </w:r>
      <w:proofErr w:type="spellEnd"/>
      <w:r w:rsidR="002216B9"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инфекция в странах, пораженных малярией, в настоящее время регистрируется на низком уровне, ВОЗ подчеркивает исключительную важность постоянных усилий по профилактике, выявлению и лечению малярии с использованием передовых методов защиты работников здравоохранения и населения от инфекции COVID-19.</w:t>
      </w:r>
    </w:p>
    <w:p w:rsidR="002216B9" w:rsidRPr="002216B9" w:rsidRDefault="002216B9" w:rsidP="00760BBD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    В дополнение к рутинным подходам к борьбе с малярией, должны применяться </w:t>
      </w:r>
      <w:proofErr w:type="spellStart"/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специальные</w:t>
      </w:r>
      <w:proofErr w:type="gramStart"/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,в</w:t>
      </w:r>
      <w:proofErr w:type="spellEnd"/>
      <w:proofErr w:type="gramEnd"/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связи с пандемией COVID-19, такие как временное возвращение к предполагаемому лечению малярии или использование массового введения лекарств. Такая тактика оказалась эффективной в предыдущие чрезвычайные ситуации.</w:t>
      </w:r>
      <w:r w:rsidR="00760BB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Предполагаемое лечение малярии - лечение предполагаемого случая малярии без диагностического подтверждения (например, посредством быстрого диагностического теста).</w:t>
      </w:r>
      <w:r w:rsidR="00760BB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Массовое введение лекарств - это рекомендуемый ВОЗ подход для быстрого снижения смертности и заболеваемости малярией во время эпидемий и в сложных чрезвычайных ситуациях. Таким образом все люди в целевой группе получают противомалярийные препараты - часто с многократными интервалами - независимо от того, показывают ли они симптомы заболевания.</w:t>
      </w:r>
    </w:p>
    <w:p w:rsidR="002216B9" w:rsidRPr="002216B9" w:rsidRDefault="002216B9" w:rsidP="00760BB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16B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2216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Золотые правила» профилактики малярии:</w:t>
      </w:r>
    </w:p>
    <w:p w:rsidR="002216B9" w:rsidRPr="002216B9" w:rsidRDefault="002216B9" w:rsidP="00760BBD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216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   </w:t>
      </w:r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Перед поездкой обратитесь к своему врачу, узнайте какой препарат необходимо иметь с собой для профилактики, как его принимать.</w:t>
      </w:r>
    </w:p>
    <w:p w:rsidR="002216B9" w:rsidRPr="002216B9" w:rsidRDefault="002216B9" w:rsidP="00760BBD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    Принимайте лекарство в назначенных вам дозах и продолжайте это делать в течение 4 недель после выезда из опасной зоны.</w:t>
      </w:r>
    </w:p>
    <w:p w:rsidR="002216B9" w:rsidRPr="002216B9" w:rsidRDefault="002216B9" w:rsidP="00760BBD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    В странах, где распространена малярия, спать следует в комнате, окна и двери которой затянуты сеткой, или под сетчатым пологом, желательно пропитанным инсектицидом, края которого заправлены под матрац. Кроме того, с сумерек до рассвета необходимо одеваться так, чтобы руки и ноги были прикрыты. Открытые участки тела обработайте репеллентом.</w:t>
      </w:r>
    </w:p>
    <w:p w:rsidR="002216B9" w:rsidRPr="002216B9" w:rsidRDefault="002216B9" w:rsidP="00760BB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16B9">
        <w:rPr>
          <w:rFonts w:ascii="Times New Roman" w:eastAsia="Times New Roman" w:hAnsi="Times New Roman" w:cs="Times New Roman"/>
          <w:sz w:val="26"/>
          <w:szCs w:val="26"/>
          <w:lang w:eastAsia="ru-RU"/>
        </w:rPr>
        <w:t>    Напоминаем о симптомах заболевания. Если у вас внезапно начинаются лихорадка, головная боль, боль в мышцах, тошнота или диарея, немедленно обратитесь за медицинской помощью. Обязательно скажите врачу, из какой страны вы прибыли.</w:t>
      </w:r>
    </w:p>
    <w:p w:rsidR="00915B25" w:rsidRPr="00247723" w:rsidRDefault="002216B9" w:rsidP="00760B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4772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Малярия способна привести к смерти менее чем за 48 часов после появления первых симптомов.</w:t>
      </w:r>
      <w:r w:rsidR="00760BBD" w:rsidRPr="0024772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bookmarkStart w:id="0" w:name="_GoBack"/>
      <w:bookmarkEnd w:id="0"/>
      <w:r w:rsidRPr="0024772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 целью профилактики малярии, заблаговременно до выезда в эндемичные по малярии страны Африки, </w:t>
      </w:r>
      <w:proofErr w:type="gramStart"/>
      <w:r w:rsidRPr="0024772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Юго- Восточной</w:t>
      </w:r>
      <w:proofErr w:type="gramEnd"/>
      <w:r w:rsidRPr="0024772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Азии, Южной Америки </w:t>
      </w:r>
      <w:r w:rsidR="00247723" w:rsidRPr="0024772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назначается</w:t>
      </w:r>
      <w:r w:rsidRPr="0024772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прием противомалярийных препаратов.</w:t>
      </w:r>
    </w:p>
    <w:sectPr w:rsidR="00915B25" w:rsidRPr="00247723" w:rsidSect="002216B9">
      <w:pgSz w:w="11906" w:h="16838"/>
      <w:pgMar w:top="568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C656C2"/>
    <w:multiLevelType w:val="multilevel"/>
    <w:tmpl w:val="481E23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216B9"/>
    <w:rsid w:val="002216B9"/>
    <w:rsid w:val="00247723"/>
    <w:rsid w:val="00736E06"/>
    <w:rsid w:val="00760BBD"/>
    <w:rsid w:val="00915B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6E0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545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354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</Pages>
  <Words>715</Words>
  <Characters>4078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user15</cp:lastModifiedBy>
  <cp:revision>2</cp:revision>
  <dcterms:created xsi:type="dcterms:W3CDTF">2021-04-05T11:12:00Z</dcterms:created>
  <dcterms:modified xsi:type="dcterms:W3CDTF">2021-04-22T05:48:00Z</dcterms:modified>
</cp:coreProperties>
</file>